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FB" w:rsidRDefault="00DE58FB" w:rsidP="00DE58FB">
      <w:pPr>
        <w:jc w:val="right"/>
        <w:rPr>
          <w:rFonts w:ascii="Arial" w:hAnsi="Arial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DE58FB" w:rsidRDefault="00DE58FB" w:rsidP="00DE58FB">
      <w:pPr>
        <w:rPr>
          <w:rFonts w:ascii="Arial" w:hAnsi="Arial" w:cs="Tahoma"/>
        </w:rPr>
      </w:pPr>
    </w:p>
    <w:p w:rsidR="00DE58FB" w:rsidRPr="00DE58FB" w:rsidRDefault="00DE58FB" w:rsidP="00DE58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58FB">
        <w:rPr>
          <w:rFonts w:ascii="Arial" w:hAnsi="Arial" w:cs="Arial"/>
          <w:b/>
          <w:sz w:val="24"/>
          <w:szCs w:val="24"/>
        </w:rPr>
        <w:t>Informacja o wyniku konkursu na stanowiska Zastępcy Dyrektora ds. Brzeskiego Centrum Medycznego Samodzielnego Publicznego Zakładu Opieki Zdrowotnej w Brzegu</w:t>
      </w:r>
    </w:p>
    <w:p w:rsidR="00DE58FB" w:rsidRDefault="00DE58FB" w:rsidP="00DE58FB">
      <w:pPr>
        <w:spacing w:line="360" w:lineRule="auto"/>
        <w:ind w:firstLine="4200"/>
        <w:jc w:val="both"/>
        <w:rPr>
          <w:rFonts w:ascii="Arial" w:hAnsi="Arial" w:cs="Tahoma"/>
        </w:rPr>
      </w:pPr>
    </w:p>
    <w:p w:rsidR="00DE58FB" w:rsidRPr="00DE58FB" w:rsidRDefault="00DE58FB" w:rsidP="00DE58FB">
      <w:pPr>
        <w:spacing w:line="360" w:lineRule="auto"/>
        <w:jc w:val="both"/>
        <w:rPr>
          <w:rFonts w:ascii="Arial" w:hAnsi="Arial" w:cs="Tahoma"/>
          <w:sz w:val="24"/>
          <w:szCs w:val="24"/>
        </w:rPr>
      </w:pPr>
      <w:r w:rsidRPr="00DE58FB">
        <w:rPr>
          <w:rFonts w:ascii="Arial" w:hAnsi="Arial" w:cs="Tahoma"/>
          <w:sz w:val="24"/>
          <w:szCs w:val="24"/>
        </w:rPr>
        <w:t>Działając zgodnie z</w:t>
      </w:r>
      <w:r w:rsidRPr="00DE58FB">
        <w:rPr>
          <w:rFonts w:ascii="Arial" w:hAnsi="Arial" w:cs="Arial"/>
          <w:sz w:val="24"/>
          <w:szCs w:val="24"/>
        </w:rPr>
        <w:t xml:space="preserve"> art.49 ust.1 </w:t>
      </w:r>
      <w:proofErr w:type="spellStart"/>
      <w:r w:rsidRPr="00DE58FB">
        <w:rPr>
          <w:rFonts w:ascii="Arial" w:hAnsi="Arial" w:cs="Arial"/>
          <w:sz w:val="24"/>
          <w:szCs w:val="24"/>
        </w:rPr>
        <w:t>pkt</w:t>
      </w:r>
      <w:proofErr w:type="spellEnd"/>
      <w:r w:rsidRPr="00DE58FB">
        <w:rPr>
          <w:rFonts w:ascii="Arial" w:hAnsi="Arial" w:cs="Arial"/>
          <w:sz w:val="24"/>
          <w:szCs w:val="24"/>
        </w:rPr>
        <w:t xml:space="preserve"> 2 i ust. 2 ustawy z dnia 15 kwietnia 2011r. o działalności leczniczej (</w:t>
      </w:r>
      <w:proofErr w:type="spellStart"/>
      <w:r w:rsidRPr="00DE58FB">
        <w:rPr>
          <w:rFonts w:ascii="Arial" w:hAnsi="Arial" w:cs="Arial"/>
          <w:sz w:val="24"/>
          <w:szCs w:val="24"/>
        </w:rPr>
        <w:t>Dz.U</w:t>
      </w:r>
      <w:proofErr w:type="spellEnd"/>
      <w:r w:rsidRPr="00DE58FB">
        <w:rPr>
          <w:rFonts w:ascii="Arial" w:hAnsi="Arial" w:cs="Arial"/>
          <w:sz w:val="24"/>
          <w:szCs w:val="24"/>
        </w:rPr>
        <w:t xml:space="preserve">. z 2015r. poz. 618 z </w:t>
      </w:r>
      <w:proofErr w:type="spellStart"/>
      <w:r w:rsidRPr="00DE58FB">
        <w:rPr>
          <w:rFonts w:ascii="Arial" w:hAnsi="Arial" w:cs="Arial"/>
          <w:sz w:val="24"/>
          <w:szCs w:val="24"/>
        </w:rPr>
        <w:t>póź</w:t>
      </w:r>
      <w:proofErr w:type="spellEnd"/>
      <w:r w:rsidRPr="00DE58FB">
        <w:rPr>
          <w:rFonts w:ascii="Arial" w:hAnsi="Arial" w:cs="Arial"/>
          <w:sz w:val="24"/>
          <w:szCs w:val="24"/>
        </w:rPr>
        <w:t xml:space="preserve"> zm.) oraz §  3 ust. 1 i §  10 </w:t>
      </w:r>
      <w:proofErr w:type="spellStart"/>
      <w:r w:rsidRPr="00DE58FB">
        <w:rPr>
          <w:rFonts w:ascii="Arial" w:hAnsi="Arial" w:cs="Arial"/>
          <w:sz w:val="24"/>
          <w:szCs w:val="24"/>
        </w:rPr>
        <w:t>pkt</w:t>
      </w:r>
      <w:proofErr w:type="spellEnd"/>
      <w:r w:rsidRPr="00DE58FB">
        <w:rPr>
          <w:rFonts w:ascii="Arial" w:hAnsi="Arial" w:cs="Arial"/>
          <w:sz w:val="24"/>
          <w:szCs w:val="24"/>
        </w:rPr>
        <w:t xml:space="preserve"> 2 lit. d Rozporządzenia   Ministra  Zdrowia  z dnia 6 lutego 2012 r. w sprawie przeprowadzania konkursu na niektóre stanowiska kierownicze w podmiocie leczniczym niebędącym  przedsiębiorcą (Dz. U. z 2012r. poz.182),- w związku z tym, iż do konkursu nie zgłosiło się co najmniej dwóch kandydatów, postępowanie konkursowe zostało zakończone.</w:t>
      </w:r>
    </w:p>
    <w:p w:rsidR="00DE58FB" w:rsidRDefault="00DE58FB" w:rsidP="00DE58FB">
      <w:pPr>
        <w:ind w:firstLine="4200"/>
        <w:jc w:val="both"/>
        <w:rPr>
          <w:rFonts w:ascii="Tahoma" w:hAnsi="Tahoma" w:cs="Tahoma"/>
        </w:rPr>
      </w:pPr>
    </w:p>
    <w:p w:rsidR="00DE58FB" w:rsidRDefault="00DE58FB" w:rsidP="00DE58FB">
      <w:pPr>
        <w:ind w:firstLine="4200"/>
        <w:rPr>
          <w:rFonts w:ascii="Tahoma" w:hAnsi="Tahoma" w:cs="Tahoma"/>
        </w:rPr>
      </w:pPr>
    </w:p>
    <w:p w:rsidR="00DE58FB" w:rsidRDefault="00DE58FB" w:rsidP="00DE58FB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              </w:t>
      </w:r>
      <w:r>
        <w:rPr>
          <w:rFonts w:ascii="Arial" w:hAnsi="Arial" w:cs="Arial"/>
        </w:rPr>
        <w:t>Naczelnik Wydziału Zdrowia</w:t>
      </w:r>
    </w:p>
    <w:p w:rsidR="00DE58FB" w:rsidRDefault="00DE58FB" w:rsidP="00DE58FB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Starostwa Powiatowego w Brzegu</w:t>
      </w:r>
    </w:p>
    <w:p w:rsidR="00DE58FB" w:rsidRPr="005E5C4A" w:rsidRDefault="00DE58FB" w:rsidP="00DE58FB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Anna </w:t>
      </w:r>
      <w:proofErr w:type="spellStart"/>
      <w:r>
        <w:rPr>
          <w:rFonts w:ascii="Arial" w:hAnsi="Arial" w:cs="Arial"/>
        </w:rPr>
        <w:t>Niesłuchowska</w:t>
      </w:r>
      <w:proofErr w:type="spellEnd"/>
    </w:p>
    <w:p w:rsidR="00DE58FB" w:rsidRDefault="00DE58FB" w:rsidP="00DE58FB">
      <w:pPr>
        <w:ind w:firstLine="4200"/>
        <w:rPr>
          <w:rFonts w:ascii="Tahoma" w:hAnsi="Tahoma" w:cs="Tahoma"/>
        </w:rPr>
      </w:pPr>
    </w:p>
    <w:p w:rsidR="00DE58FB" w:rsidRDefault="00DE58FB" w:rsidP="00DE58FB">
      <w:pPr>
        <w:ind w:firstLine="4200"/>
        <w:rPr>
          <w:rFonts w:ascii="Tahoma" w:hAnsi="Tahoma" w:cs="Tahoma"/>
        </w:rPr>
      </w:pPr>
    </w:p>
    <w:p w:rsidR="00DE58FB" w:rsidRDefault="00DE58FB" w:rsidP="00DE58FB">
      <w:pPr>
        <w:ind w:firstLine="4200"/>
        <w:rPr>
          <w:rFonts w:ascii="Tahoma" w:hAnsi="Tahoma" w:cs="Tahoma"/>
          <w:sz w:val="24"/>
          <w:szCs w:val="24"/>
        </w:rPr>
      </w:pPr>
    </w:p>
    <w:p w:rsidR="00DE58FB" w:rsidRDefault="00DE58FB" w:rsidP="00DE58FB">
      <w:pPr>
        <w:ind w:firstLine="4200"/>
        <w:rPr>
          <w:rFonts w:ascii="Times New Roman" w:hAnsi="Times New Roman" w:cs="Times New Roman"/>
        </w:rPr>
      </w:pPr>
    </w:p>
    <w:p w:rsidR="00DE58FB" w:rsidRDefault="00DE58FB" w:rsidP="00DE58FB">
      <w:pPr>
        <w:ind w:firstLine="4200"/>
        <w:rPr>
          <w:rFonts w:ascii="Times New Roman" w:hAnsi="Times New Roman"/>
        </w:rPr>
      </w:pPr>
    </w:p>
    <w:p w:rsidR="00231641" w:rsidRDefault="00231641"/>
    <w:sectPr w:rsidR="00231641" w:rsidSect="00E67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E58FB"/>
    <w:rsid w:val="000E2525"/>
    <w:rsid w:val="00231641"/>
    <w:rsid w:val="00DE58FB"/>
    <w:rsid w:val="00E6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8F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Zdrowie</dc:creator>
  <cp:lastModifiedBy>Gosia</cp:lastModifiedBy>
  <cp:revision>2</cp:revision>
  <cp:lastPrinted>2016-07-05T11:16:00Z</cp:lastPrinted>
  <dcterms:created xsi:type="dcterms:W3CDTF">2016-07-05T11:30:00Z</dcterms:created>
  <dcterms:modified xsi:type="dcterms:W3CDTF">2016-07-05T11:30:00Z</dcterms:modified>
</cp:coreProperties>
</file>